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4264" w14:textId="4B851209" w:rsidR="00E6571F" w:rsidRDefault="004E7F4C">
      <w:r>
        <w:t>Personnel Committee Meeting 9.19.23</w:t>
      </w:r>
    </w:p>
    <w:p w14:paraId="050ED023" w14:textId="3057CCBB" w:rsidR="004E7F4C" w:rsidRDefault="004E7F4C">
      <w:r>
        <w:t xml:space="preserve">In attendance: Libby </w:t>
      </w:r>
      <w:proofErr w:type="spellStart"/>
      <w:r>
        <w:t>LePinnet</w:t>
      </w:r>
      <w:proofErr w:type="spellEnd"/>
      <w:r>
        <w:t xml:space="preserve"> Kelly, Donna Jones, Donna Dickson-Noonan, Emily Roach, Carolyn Scobie, Stacey Young</w:t>
      </w:r>
    </w:p>
    <w:p w14:paraId="052A06C9" w14:textId="77777777" w:rsidR="004E7F4C" w:rsidRDefault="004E7F4C"/>
    <w:p w14:paraId="6429EF97" w14:textId="04EA87BA" w:rsidR="004E7F4C" w:rsidRDefault="004E7F4C">
      <w:r>
        <w:t xml:space="preserve">5:36PM Meeting was called to order. </w:t>
      </w:r>
    </w:p>
    <w:p w14:paraId="3A6438E9" w14:textId="3040E393" w:rsidR="004E7F4C" w:rsidRDefault="004E7F4C">
      <w:r>
        <w:t xml:space="preserve">Staff updates: </w:t>
      </w:r>
    </w:p>
    <w:p w14:paraId="49EDC880" w14:textId="5321A596" w:rsidR="004E7F4C" w:rsidRDefault="004E7F4C">
      <w:r>
        <w:tab/>
        <w:t xml:space="preserve">Temporary finance position description is going to Lori North </w:t>
      </w:r>
    </w:p>
    <w:p w14:paraId="6EC7A6D9" w14:textId="1587C544" w:rsidR="004E7F4C" w:rsidRDefault="004E7F4C">
      <w:r>
        <w:tab/>
        <w:t xml:space="preserve">HE/Communications-as a </w:t>
      </w:r>
      <w:proofErr w:type="gramStart"/>
      <w:r>
        <w:t>full time</w:t>
      </w:r>
      <w:proofErr w:type="gramEnd"/>
      <w:r>
        <w:t xml:space="preserve"> position </w:t>
      </w:r>
    </w:p>
    <w:p w14:paraId="7AD0BD02" w14:textId="64ACDBA2" w:rsidR="004E7F4C" w:rsidRDefault="004E7F4C">
      <w:r>
        <w:tab/>
        <w:t xml:space="preserve">Ag Business Educator-Still working on, need more financial information. </w:t>
      </w:r>
    </w:p>
    <w:p w14:paraId="5F0875B9" w14:textId="62992773" w:rsidR="004E7F4C" w:rsidRDefault="004E7F4C" w:rsidP="004E7F4C">
      <w:pPr>
        <w:ind w:left="720" w:firstLine="720"/>
      </w:pPr>
      <w:r>
        <w:t xml:space="preserve">*Question </w:t>
      </w:r>
      <w:proofErr w:type="gramStart"/>
      <w:r>
        <w:t>posed</w:t>
      </w:r>
      <w:proofErr w:type="gramEnd"/>
      <w:r>
        <w:t>-Does another CCE have Watershed? Can we check with them on how they manage it?</w:t>
      </w:r>
    </w:p>
    <w:p w14:paraId="060347FB" w14:textId="05C55727" w:rsidR="004E7F4C" w:rsidRDefault="004E7F4C" w:rsidP="004E7F4C">
      <w:r>
        <w:t xml:space="preserve">Libby- The topic of the vacation disparity between exempt and non-exempt let’s reach out to other CCEs and see what their policies are and find a way to gauge an updated and more equal policy. </w:t>
      </w:r>
    </w:p>
    <w:p w14:paraId="024C7905" w14:textId="77777777" w:rsidR="004E7F4C" w:rsidRDefault="004E7F4C" w:rsidP="004E7F4C">
      <w:r>
        <w:t>Exit Interviews- *What does Cornell offer? Who should provide? Could it be online? Other CCE policies? Could we partner with another CCE to ‘swap’ exit interviews to provide neutrality?</w:t>
      </w:r>
    </w:p>
    <w:p w14:paraId="545CD1DA" w14:textId="6485C2B6" w:rsidR="004E7F4C" w:rsidRDefault="004E7F4C" w:rsidP="004E7F4C">
      <w:r>
        <w:t xml:space="preserve">Donna-Climate Survey-Through </w:t>
      </w:r>
      <w:proofErr w:type="spellStart"/>
      <w:r>
        <w:t>HROne</w:t>
      </w:r>
      <w:proofErr w:type="spellEnd"/>
      <w:r>
        <w:t xml:space="preserve">.  </w:t>
      </w:r>
    </w:p>
    <w:p w14:paraId="5A95270B" w14:textId="25159188" w:rsidR="004E7F4C" w:rsidRDefault="004E7F4C" w:rsidP="004E7F4C">
      <w:r>
        <w:tab/>
        <w:t xml:space="preserve">$600, same annual survey for comparisons. Anything new added to the survey would distort a historical look at the results and provide no continuity. We’re ready to move forward with the annual option. </w:t>
      </w:r>
    </w:p>
    <w:p w14:paraId="1C7F3ABA" w14:textId="3B4A8579" w:rsidR="004E7F4C" w:rsidRDefault="004E7F4C" w:rsidP="004E7F4C">
      <w:r>
        <w:t>Staff Recognition: Discussion-dinner or a gift?</w:t>
      </w:r>
    </w:p>
    <w:p w14:paraId="5CAC90E8" w14:textId="1FF86703" w:rsidR="004E7F4C" w:rsidRDefault="004E7F4C" w:rsidP="004E7F4C">
      <w:r>
        <w:tab/>
        <w:t xml:space="preserve">Decided on staff retreat, a holiday party, and a half day on date of holiday party. </w:t>
      </w:r>
    </w:p>
    <w:p w14:paraId="3995B9DE" w14:textId="51D8D01A" w:rsidR="004E7F4C" w:rsidRDefault="004E7F4C" w:rsidP="004E7F4C">
      <w:r>
        <w:t>Motion to adjourn: Donna Dickson-Noonan</w:t>
      </w:r>
    </w:p>
    <w:p w14:paraId="74912FD0" w14:textId="532C05E8" w:rsidR="004E7F4C" w:rsidRDefault="004E7F4C" w:rsidP="004E7F4C">
      <w:r>
        <w:t>2</w:t>
      </w:r>
      <w:r w:rsidRPr="004E7F4C">
        <w:rPr>
          <w:vertAlign w:val="superscript"/>
        </w:rPr>
        <w:t>nd</w:t>
      </w:r>
      <w:r>
        <w:t>: Donna Jones</w:t>
      </w:r>
    </w:p>
    <w:p w14:paraId="171F1AA0" w14:textId="182EC464" w:rsidR="004E7F4C" w:rsidRDefault="004E7F4C" w:rsidP="004E7F4C">
      <w:r>
        <w:t>Meeting adjourned: 6:42PM</w:t>
      </w:r>
    </w:p>
    <w:p w14:paraId="10439AA5" w14:textId="77777777" w:rsidR="004E7F4C" w:rsidRDefault="004E7F4C" w:rsidP="004E7F4C"/>
    <w:sectPr w:rsidR="004E7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4C"/>
    <w:rsid w:val="004E7F4C"/>
    <w:rsid w:val="00D5505E"/>
    <w:rsid w:val="00DC7660"/>
    <w:rsid w:val="00E6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BB67"/>
  <w15:chartTrackingRefBased/>
  <w15:docId w15:val="{31A64EA1-478C-49CC-A050-67089B45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Young</dc:creator>
  <cp:keywords/>
  <dc:description/>
  <cp:lastModifiedBy>Stacey Young</cp:lastModifiedBy>
  <cp:revision>1</cp:revision>
  <dcterms:created xsi:type="dcterms:W3CDTF">2023-12-11T19:19:00Z</dcterms:created>
  <dcterms:modified xsi:type="dcterms:W3CDTF">2023-12-11T19:29:00Z</dcterms:modified>
</cp:coreProperties>
</file>